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5E48DC">
        <w:rPr>
          <w:rFonts w:ascii="Times New Roman" w:hAnsi="Times New Roman"/>
          <w:sz w:val="28"/>
          <w:szCs w:val="28"/>
        </w:rPr>
        <w:t>27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5E48DC">
        <w:rPr>
          <w:rFonts w:ascii="Times New Roman" w:hAnsi="Times New Roman"/>
          <w:sz w:val="28"/>
          <w:szCs w:val="28"/>
        </w:rPr>
        <w:t>32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C25C8D">
        <w:rPr>
          <w:rFonts w:ascii="Times New Roman" w:hAnsi="Times New Roman"/>
          <w:bCs/>
          <w:sz w:val="28"/>
          <w:szCs w:val="28"/>
        </w:rPr>
        <w:t>планировки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</w:t>
      </w:r>
      <w:r w:rsidR="005E48DC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площад</w:t>
      </w:r>
      <w:r w:rsidR="005E48DC">
        <w:rPr>
          <w:rFonts w:ascii="Times New Roman" w:hAnsi="Times New Roman"/>
          <w:sz w:val="28"/>
          <w:szCs w:val="28"/>
        </w:rPr>
        <w:t xml:space="preserve">ки </w:t>
      </w:r>
      <w:r w:rsidR="003324D8">
        <w:rPr>
          <w:rFonts w:ascii="Times New Roman" w:hAnsi="Times New Roman"/>
          <w:sz w:val="28"/>
          <w:szCs w:val="28"/>
        </w:rPr>
        <w:t>№</w:t>
      </w:r>
      <w:r w:rsidR="005E48DC">
        <w:rPr>
          <w:rFonts w:ascii="Times New Roman" w:hAnsi="Times New Roman"/>
          <w:sz w:val="28"/>
          <w:szCs w:val="28"/>
        </w:rPr>
        <w:t>153у</w:t>
      </w:r>
      <w:r w:rsidR="003324D8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5E48DC">
        <w:rPr>
          <w:rFonts w:ascii="Times New Roman" w:hAnsi="Times New Roman"/>
          <w:sz w:val="28"/>
          <w:szCs w:val="28"/>
        </w:rPr>
        <w:t>19.05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C25C8D">
        <w:rPr>
          <w:rFonts w:ascii="Times New Roman" w:hAnsi="Times New Roman"/>
          <w:sz w:val="28"/>
          <w:szCs w:val="28"/>
        </w:rPr>
        <w:t>4</w:t>
      </w:r>
      <w:r w:rsidR="005E48DC">
        <w:rPr>
          <w:rFonts w:ascii="Times New Roman" w:hAnsi="Times New Roman"/>
          <w:sz w:val="28"/>
          <w:szCs w:val="28"/>
        </w:rPr>
        <w:t>588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E48DC">
        <w:rPr>
          <w:rFonts w:ascii="Times New Roman" w:hAnsi="Times New Roman"/>
          <w:sz w:val="28"/>
          <w:szCs w:val="28"/>
        </w:rPr>
        <w:t>942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5E48DC">
        <w:rPr>
          <w:rFonts w:ascii="Times New Roman" w:hAnsi="Times New Roman"/>
          <w:sz w:val="28"/>
          <w:szCs w:val="28"/>
        </w:rPr>
        <w:t>19.05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5E48D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E48DC">
        <w:rPr>
          <w:rFonts w:ascii="Times New Roman" w:hAnsi="Times New Roman"/>
          <w:sz w:val="28"/>
          <w:szCs w:val="28"/>
        </w:rPr>
        <w:t>Линейные коммуникации</w:t>
      </w:r>
      <w:r w:rsidR="005E48DC">
        <w:rPr>
          <w:rFonts w:ascii="Times New Roman" w:hAnsi="Times New Roman"/>
          <w:sz w:val="28"/>
          <w:szCs w:val="28"/>
        </w:rPr>
        <w:t xml:space="preserve"> </w:t>
      </w:r>
      <w:r w:rsidR="005E48DC">
        <w:rPr>
          <w:rFonts w:ascii="Times New Roman" w:hAnsi="Times New Roman"/>
          <w:sz w:val="28"/>
          <w:szCs w:val="28"/>
        </w:rPr>
        <w:t>для кустовой площадки №153у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1C3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2021-05-27T07:21:00Z</cp:lastPrinted>
  <dcterms:created xsi:type="dcterms:W3CDTF">2021-05-27T07:21:00Z</dcterms:created>
  <dcterms:modified xsi:type="dcterms:W3CDTF">2021-05-27T07:21:00Z</dcterms:modified>
</cp:coreProperties>
</file>